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32B9" w14:textId="77777777" w:rsidR="0047085E" w:rsidRPr="0040525E" w:rsidRDefault="0047085E" w:rsidP="0047085E">
      <w:pPr>
        <w:pStyle w:val="Heading1"/>
        <w:jc w:val="center"/>
        <w:rPr>
          <w:rFonts w:ascii="Calibri" w:hAnsi="Calibri" w:cs="Calibri"/>
          <w:b/>
          <w:bCs/>
          <w:color w:val="0877B3"/>
          <w:sz w:val="20"/>
          <w:szCs w:val="20"/>
        </w:rPr>
      </w:pPr>
      <w:r w:rsidRPr="0040525E">
        <w:rPr>
          <w:rFonts w:ascii="Calibri" w:hAnsi="Calibri" w:cs="Calibri"/>
          <w:b/>
          <w:bCs/>
          <w:color w:val="0877B3"/>
          <w:sz w:val="20"/>
          <w:szCs w:val="20"/>
        </w:rPr>
        <w:t>FloodSafe Minute</w:t>
      </w:r>
    </w:p>
    <w:p w14:paraId="60282449" w14:textId="77777777" w:rsidR="00681515" w:rsidRDefault="00681515" w:rsidP="001A1B41">
      <w:pPr>
        <w:jc w:val="center"/>
        <w:rPr>
          <w:rFonts w:cs="Calibri"/>
          <w:b/>
          <w:bCs/>
          <w:i/>
          <w:iCs/>
          <w:color w:val="2E74B5"/>
          <w:sz w:val="20"/>
          <w:szCs w:val="20"/>
        </w:rPr>
      </w:pPr>
      <w:r w:rsidRPr="00681515">
        <w:rPr>
          <w:rFonts w:cs="Calibri"/>
          <w:b/>
          <w:bCs/>
          <w:i/>
          <w:iCs/>
          <w:color w:val="2E74B5"/>
          <w:sz w:val="20"/>
          <w:szCs w:val="20"/>
        </w:rPr>
        <w:t>Second Public Meeting for Hurricane Francine Recovery</w:t>
      </w:r>
      <w:r w:rsidRPr="00681515">
        <w:rPr>
          <w:rFonts w:cs="Calibri"/>
          <w:b/>
          <w:bCs/>
          <w:i/>
          <w:iCs/>
          <w:color w:val="2E74B5"/>
          <w:sz w:val="20"/>
          <w:szCs w:val="20"/>
        </w:rPr>
        <w:t xml:space="preserve"> </w:t>
      </w:r>
    </w:p>
    <w:p w14:paraId="2C672149" w14:textId="660A939D" w:rsidR="00681515" w:rsidRPr="00681515" w:rsidRDefault="00681515" w:rsidP="00681515">
      <w:pPr>
        <w:jc w:val="center"/>
        <w:rPr>
          <w:rFonts w:cs="Calibri"/>
          <w:b/>
          <w:bCs/>
          <w:i/>
          <w:iCs/>
          <w:color w:val="2E74B5"/>
          <w:sz w:val="20"/>
          <w:szCs w:val="20"/>
        </w:rPr>
      </w:pPr>
      <w:r w:rsidRPr="00681515">
        <w:rPr>
          <w:rFonts w:cs="Calibri"/>
          <w:b/>
          <w:bCs/>
          <w:i/>
          <w:iCs/>
          <w:color w:val="2E74B5"/>
          <w:sz w:val="20"/>
          <w:szCs w:val="20"/>
        </w:rPr>
        <w:t>Monday, March 24</w:t>
      </w:r>
      <w:r>
        <w:rPr>
          <w:rFonts w:cs="Calibri"/>
          <w:b/>
          <w:bCs/>
          <w:i/>
          <w:iCs/>
          <w:color w:val="2E74B5"/>
          <w:sz w:val="20"/>
          <w:szCs w:val="20"/>
        </w:rPr>
        <w:t>, 2025</w:t>
      </w:r>
    </w:p>
    <w:p w14:paraId="7192A213" w14:textId="77777777" w:rsidR="001A1B41" w:rsidRDefault="001A1B41" w:rsidP="001A1B41">
      <w:pPr>
        <w:rPr>
          <w:rFonts w:ascii="Calibri Light" w:hAnsi="Calibri Light" w:cs="Calibri Light"/>
          <w:sz w:val="20"/>
          <w:szCs w:val="20"/>
        </w:rPr>
      </w:pPr>
    </w:p>
    <w:p w14:paraId="5F7539B2" w14:textId="77777777" w:rsidR="00681515" w:rsidRPr="00776CAB" w:rsidRDefault="00681515" w:rsidP="00681515">
      <w:pPr>
        <w:spacing w:after="120"/>
        <w:rPr>
          <w:rFonts w:ascii="Calibri Light" w:hAnsi="Calibri Light" w:cs="Calibri Light"/>
          <w:sz w:val="22"/>
          <w:szCs w:val="22"/>
        </w:rPr>
      </w:pPr>
    </w:p>
    <w:p w14:paraId="7DE260C2" w14:textId="4716AFE4" w:rsidR="00776CAB" w:rsidRPr="00681515" w:rsidRDefault="00776CAB" w:rsidP="00776CAB">
      <w:pPr>
        <w:spacing w:after="120"/>
        <w:rPr>
          <w:rFonts w:ascii="Calibri Light" w:hAnsi="Calibri Light" w:cs="Calibri Light"/>
          <w:sz w:val="22"/>
          <w:szCs w:val="22"/>
        </w:rPr>
      </w:pPr>
      <w:r w:rsidRPr="00776CAB">
        <w:rPr>
          <w:rFonts w:ascii="Calibri Light" w:hAnsi="Calibri Light" w:cs="Calibri Light"/>
          <w:sz w:val="22"/>
          <w:szCs w:val="22"/>
        </w:rPr>
        <w:t xml:space="preserve">The </w:t>
      </w:r>
      <w:hyperlink r:id="rId10" w:tgtFrame="_blank" w:tooltip="LOCD DR Hurricane Francine Action Plan 030525" w:history="1">
        <w:r w:rsidRPr="00776CAB">
          <w:rPr>
            <w:rStyle w:val="Hyperlink"/>
            <w:rFonts w:ascii="Calibri Light" w:hAnsi="Calibri Light" w:cs="Calibri Light"/>
            <w:sz w:val="22"/>
            <w:szCs w:val="22"/>
          </w:rPr>
          <w:t>Proposed Master Action Plan in Response to Hurricane Francine</w:t>
        </w:r>
      </w:hyperlink>
      <w:r w:rsidRPr="00776CAB">
        <w:rPr>
          <w:rFonts w:ascii="Calibri Light" w:hAnsi="Calibri Light" w:cs="Calibri Light"/>
          <w:sz w:val="22"/>
          <w:szCs w:val="22"/>
        </w:rPr>
        <w:t xml:space="preserve"> is available for public comment from March 5 to April 4, 2025 at 5:00 PM.</w:t>
      </w:r>
      <w:r w:rsidRPr="00776CAB">
        <w:rPr>
          <w:rFonts w:ascii="Calibri Light" w:hAnsi="Calibri Light" w:cs="Calibri Light"/>
          <w:sz w:val="22"/>
          <w:szCs w:val="22"/>
        </w:rPr>
        <w:t xml:space="preserve">  </w:t>
      </w:r>
      <w:r w:rsidRPr="00681515">
        <w:rPr>
          <w:rFonts w:ascii="Calibri Light" w:hAnsi="Calibri Light" w:cs="Calibri Light"/>
          <w:sz w:val="22"/>
          <w:szCs w:val="22"/>
        </w:rPr>
        <w:t>The Louisiana Office of Community Development – Disaster Recovery is offering a second virtual public hearing opportunity during the 30-day public comment period for its proposed action plan.</w:t>
      </w:r>
    </w:p>
    <w:p w14:paraId="508D0EAD" w14:textId="2739A4AF" w:rsidR="00776CAB" w:rsidRPr="00776CAB" w:rsidRDefault="00776CAB" w:rsidP="00776CAB">
      <w:pPr>
        <w:spacing w:after="120"/>
        <w:rPr>
          <w:rFonts w:ascii="Calibri Light" w:hAnsi="Calibri Light" w:cs="Calibri Light"/>
          <w:sz w:val="22"/>
          <w:szCs w:val="22"/>
        </w:rPr>
      </w:pPr>
      <w:r w:rsidRPr="00681515">
        <w:rPr>
          <w:rFonts w:ascii="Calibri Light" w:hAnsi="Calibri Light" w:cs="Calibri Light"/>
          <w:b/>
          <w:bCs/>
          <w:sz w:val="22"/>
          <w:szCs w:val="22"/>
        </w:rPr>
        <w:t>Public Meeting #2:</w:t>
      </w:r>
      <w:r w:rsidRPr="00681515">
        <w:rPr>
          <w:rFonts w:ascii="Calibri Light" w:hAnsi="Calibri Light" w:cs="Calibri Light"/>
          <w:sz w:val="22"/>
          <w:szCs w:val="22"/>
        </w:rPr>
        <w:br/>
        <w:t>Monday, March 24 – 6 p.m.</w:t>
      </w:r>
      <w:r w:rsidRPr="00681515">
        <w:rPr>
          <w:rFonts w:ascii="Calibri Light" w:hAnsi="Calibri Light" w:cs="Calibri Light"/>
          <w:sz w:val="22"/>
          <w:szCs w:val="22"/>
        </w:rPr>
        <w:br/>
        <w:t xml:space="preserve">Zoom – </w:t>
      </w:r>
      <w:hyperlink r:id="rId11" w:tgtFrame="_blank" w:history="1">
        <w:r w:rsidRPr="00681515">
          <w:rPr>
            <w:rStyle w:val="Hyperlink"/>
            <w:rFonts w:ascii="Calibri Light" w:hAnsi="Calibri Light" w:cs="Calibri Light"/>
            <w:sz w:val="22"/>
            <w:szCs w:val="22"/>
          </w:rPr>
          <w:t>Register here</w:t>
        </w:r>
      </w:hyperlink>
      <w:r>
        <w:rPr>
          <w:rFonts w:ascii="Calibri Light" w:hAnsi="Calibri Light" w:cs="Calibri Light"/>
          <w:sz w:val="22"/>
          <w:szCs w:val="22"/>
        </w:rPr>
        <w:t xml:space="preserve"> or visit</w:t>
      </w:r>
      <w:r w:rsidRPr="00776CAB">
        <w:rPr>
          <w:rFonts w:ascii="Calibri Light" w:hAnsi="Calibri Light" w:cs="Calibri Light"/>
          <w:sz w:val="22"/>
          <w:szCs w:val="22"/>
        </w:rPr>
        <w:t xml:space="preserve"> </w:t>
      </w:r>
      <w:hyperlink r:id="rId12" w:history="1">
        <w:r w:rsidRPr="00776CAB">
          <w:rPr>
            <w:rStyle w:val="Hyperlink"/>
            <w:rFonts w:ascii="Calibri Light" w:hAnsi="Calibri Light" w:cs="Calibri Light"/>
            <w:sz w:val="22"/>
            <w:szCs w:val="22"/>
          </w:rPr>
          <w:t>https://us06web.zoom.us/webinar/register/WN_AeILbx5aSiOD5HKNcj1hBA#/registration</w:t>
        </w:r>
      </w:hyperlink>
    </w:p>
    <w:p w14:paraId="55BBB7E0" w14:textId="77777777" w:rsidR="00776CAB" w:rsidRPr="00776CAB" w:rsidRDefault="00776CAB" w:rsidP="00776CAB">
      <w:pPr>
        <w:rPr>
          <w:rFonts w:ascii="Calibri Light" w:hAnsi="Calibri Light" w:cs="Calibri Light"/>
          <w:sz w:val="22"/>
          <w:szCs w:val="22"/>
        </w:rPr>
      </w:pPr>
      <w:r w:rsidRPr="00776CAB">
        <w:rPr>
          <w:rFonts w:ascii="Calibri Light" w:hAnsi="Calibri Light" w:cs="Calibri Light"/>
          <w:sz w:val="22"/>
          <w:szCs w:val="22"/>
        </w:rPr>
        <w:t>As outlined in the proposed use of funds overview, the state has prioritized owner-occupied housing repair and</w:t>
      </w:r>
    </w:p>
    <w:p w14:paraId="1D89FC18" w14:textId="77777777" w:rsidR="00776CAB" w:rsidRPr="00776CAB" w:rsidRDefault="00776CAB" w:rsidP="00776CAB">
      <w:pPr>
        <w:rPr>
          <w:rFonts w:ascii="Calibri Light" w:hAnsi="Calibri Light" w:cs="Calibri Light"/>
          <w:sz w:val="22"/>
          <w:szCs w:val="22"/>
        </w:rPr>
      </w:pPr>
      <w:r w:rsidRPr="00776CAB">
        <w:rPr>
          <w:rFonts w:ascii="Calibri Light" w:hAnsi="Calibri Light" w:cs="Calibri Light"/>
          <w:sz w:val="22"/>
          <w:szCs w:val="22"/>
        </w:rPr>
        <w:t>household assistance programs that will assist in meeting the short- and long-term recovery needs of residents</w:t>
      </w:r>
    </w:p>
    <w:p w14:paraId="5198F7E3" w14:textId="77777777" w:rsidR="00776CAB" w:rsidRPr="00776CAB" w:rsidRDefault="00776CAB" w:rsidP="00776CAB">
      <w:pPr>
        <w:rPr>
          <w:rFonts w:ascii="Calibri Light" w:hAnsi="Calibri Light" w:cs="Calibri Light"/>
          <w:sz w:val="22"/>
          <w:szCs w:val="22"/>
        </w:rPr>
      </w:pPr>
      <w:r w:rsidRPr="00776CAB">
        <w:rPr>
          <w:rFonts w:ascii="Calibri Light" w:hAnsi="Calibri Light" w:cs="Calibri Light"/>
          <w:sz w:val="22"/>
          <w:szCs w:val="22"/>
        </w:rPr>
        <w:t>and communities and increase resilience to disasters. These allocations are based on data collected in the unmet</w:t>
      </w:r>
    </w:p>
    <w:p w14:paraId="746AB121" w14:textId="77777777" w:rsidR="00776CAB" w:rsidRPr="00776CAB" w:rsidRDefault="00776CAB" w:rsidP="00776CAB">
      <w:pPr>
        <w:rPr>
          <w:rFonts w:ascii="Calibri Light" w:hAnsi="Calibri Light" w:cs="Calibri Light"/>
          <w:sz w:val="22"/>
          <w:szCs w:val="22"/>
        </w:rPr>
      </w:pPr>
      <w:r w:rsidRPr="00776CAB">
        <w:rPr>
          <w:rFonts w:ascii="Calibri Light" w:hAnsi="Calibri Light" w:cs="Calibri Light"/>
          <w:sz w:val="22"/>
          <w:szCs w:val="22"/>
        </w:rPr>
        <w:t>needs assessment, estimates of recovery costs based on actual costs to rehabilitate homes impacted by previous</w:t>
      </w:r>
    </w:p>
    <w:p w14:paraId="3C1A2DE2" w14:textId="77777777" w:rsidR="00776CAB" w:rsidRPr="00776CAB" w:rsidRDefault="00776CAB" w:rsidP="00776CAB">
      <w:pPr>
        <w:rPr>
          <w:rFonts w:ascii="Calibri Light" w:hAnsi="Calibri Light" w:cs="Calibri Light"/>
          <w:sz w:val="22"/>
          <w:szCs w:val="22"/>
        </w:rPr>
      </w:pPr>
      <w:r w:rsidRPr="00776CAB">
        <w:rPr>
          <w:rFonts w:ascii="Calibri Light" w:hAnsi="Calibri Light" w:cs="Calibri Light"/>
          <w:sz w:val="22"/>
          <w:szCs w:val="22"/>
        </w:rPr>
        <w:t>disasters, and input from impacted communities, and are subject to change if new unmet needs information</w:t>
      </w:r>
    </w:p>
    <w:p w14:paraId="535F0A59" w14:textId="77777777" w:rsidR="00776CAB" w:rsidRPr="00776CAB" w:rsidRDefault="00776CAB" w:rsidP="00776CAB">
      <w:pPr>
        <w:rPr>
          <w:rFonts w:ascii="Calibri Light" w:hAnsi="Calibri Light" w:cs="Calibri Light"/>
          <w:sz w:val="22"/>
          <w:szCs w:val="22"/>
        </w:rPr>
      </w:pPr>
      <w:r w:rsidRPr="00776CAB">
        <w:rPr>
          <w:rFonts w:ascii="Calibri Light" w:hAnsi="Calibri Light" w:cs="Calibri Light"/>
          <w:sz w:val="22"/>
          <w:szCs w:val="22"/>
        </w:rPr>
        <w:t>highlights additional needs. Funding allocated for planning will be available to fund studies, analyses, and</w:t>
      </w:r>
    </w:p>
    <w:p w14:paraId="001CCA9C" w14:textId="77777777" w:rsidR="00776CAB" w:rsidRPr="00776CAB" w:rsidRDefault="00776CAB" w:rsidP="00776CAB">
      <w:pPr>
        <w:rPr>
          <w:rFonts w:ascii="Calibri Light" w:hAnsi="Calibri Light" w:cs="Calibri Light"/>
          <w:sz w:val="22"/>
          <w:szCs w:val="22"/>
        </w:rPr>
      </w:pPr>
      <w:r w:rsidRPr="00776CAB">
        <w:rPr>
          <w:rFonts w:ascii="Calibri Light" w:hAnsi="Calibri Light" w:cs="Calibri Light"/>
          <w:sz w:val="22"/>
          <w:szCs w:val="22"/>
        </w:rPr>
        <w:t>additional planning efforts that may result in the establishment of additional recovery and resilience priorities</w:t>
      </w:r>
    </w:p>
    <w:p w14:paraId="30A4E5FD" w14:textId="77777777" w:rsidR="00776CAB" w:rsidRDefault="00776CAB" w:rsidP="00776CAB">
      <w:pPr>
        <w:rPr>
          <w:rFonts w:ascii="Calibri Light" w:hAnsi="Calibri Light" w:cs="Calibri Light"/>
          <w:sz w:val="22"/>
          <w:szCs w:val="22"/>
        </w:rPr>
      </w:pPr>
      <w:r w:rsidRPr="00776CAB">
        <w:rPr>
          <w:rFonts w:ascii="Calibri Light" w:hAnsi="Calibri Light" w:cs="Calibri Light"/>
          <w:sz w:val="22"/>
          <w:szCs w:val="22"/>
        </w:rPr>
        <w:t xml:space="preserve">and activities or support the design and implementation of the currently described CDBG-DR programs. </w:t>
      </w:r>
    </w:p>
    <w:p w14:paraId="4ADC6C0C" w14:textId="77777777" w:rsidR="00776CAB" w:rsidRDefault="00776CAB" w:rsidP="00776CAB">
      <w:pPr>
        <w:rPr>
          <w:rFonts w:ascii="Calibri Light" w:hAnsi="Calibri Light" w:cs="Calibri Light"/>
          <w:sz w:val="22"/>
          <w:szCs w:val="22"/>
        </w:rPr>
      </w:pPr>
    </w:p>
    <w:p w14:paraId="78673D71" w14:textId="565B1686" w:rsidR="00776CAB" w:rsidRDefault="00776CAB" w:rsidP="00776CAB">
      <w:pPr>
        <w:rPr>
          <w:rFonts w:asciiTheme="majorHAnsi" w:hAnsiTheme="majorHAnsi" w:cstheme="majorHAnsi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Attend the meeting for more information or to make a comment or </w:t>
      </w:r>
      <w:r w:rsidRPr="00681515">
        <w:rPr>
          <w:rFonts w:ascii="Calibri Light" w:hAnsi="Calibri Light" w:cs="Calibri Light"/>
          <w:sz w:val="22"/>
          <w:szCs w:val="22"/>
        </w:rPr>
        <w:t xml:space="preserve">View the proposed action plan and submit comments </w:t>
      </w:r>
      <w:hyperlink r:id="rId13" w:tgtFrame="_blank" w:history="1">
        <w:r w:rsidRPr="00681515">
          <w:rPr>
            <w:rStyle w:val="Hyperlink"/>
            <w:rFonts w:ascii="Calibri Light" w:hAnsi="Calibri Light" w:cs="Calibri Light"/>
            <w:sz w:val="22"/>
            <w:szCs w:val="22"/>
          </w:rPr>
          <w:t>h</w:t>
        </w:r>
        <w:r w:rsidRPr="00681515">
          <w:rPr>
            <w:rStyle w:val="Hyperlink"/>
            <w:rFonts w:ascii="Calibri Light" w:hAnsi="Calibri Light" w:cs="Calibri Light"/>
            <w:sz w:val="22"/>
            <w:szCs w:val="22"/>
          </w:rPr>
          <w:t>e</w:t>
        </w:r>
        <w:r w:rsidRPr="00681515">
          <w:rPr>
            <w:rStyle w:val="Hyperlink"/>
            <w:rFonts w:ascii="Calibri Light" w:hAnsi="Calibri Light" w:cs="Calibri Light"/>
            <w:sz w:val="22"/>
            <w:szCs w:val="22"/>
          </w:rPr>
          <w:t>re</w:t>
        </w:r>
      </w:hyperlink>
      <w:r w:rsidRPr="00681515">
        <w:rPr>
          <w:rFonts w:ascii="Calibri Light" w:hAnsi="Calibri Light" w:cs="Calibri Light"/>
          <w:sz w:val="22"/>
          <w:szCs w:val="22"/>
        </w:rPr>
        <w:t xml:space="preserve">.  </w:t>
      </w:r>
      <w:hyperlink r:id="rId14" w:history="1">
        <w:r w:rsidR="00681515" w:rsidRPr="00776CAB">
          <w:rPr>
            <w:rStyle w:val="Hyperlink"/>
            <w:rFonts w:asciiTheme="majorHAnsi" w:hAnsiTheme="majorHAnsi" w:cstheme="majorHAnsi"/>
            <w:sz w:val="22"/>
            <w:szCs w:val="22"/>
          </w:rPr>
          <w:t>https://www.doa.la.gov/doa/ocd/policy-and-reports/apa/</w:t>
        </w:r>
      </w:hyperlink>
      <w:r w:rsidR="00681515" w:rsidRPr="00776CAB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B9701C5" w14:textId="77777777" w:rsidR="00776CAB" w:rsidRPr="00776CAB" w:rsidRDefault="00776CAB" w:rsidP="00776CA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0025920" w14:textId="723BBA4E" w:rsidR="00681515" w:rsidRPr="00776CAB" w:rsidRDefault="00776CAB" w:rsidP="00776CAB">
      <w:pPr>
        <w:spacing w:after="120"/>
        <w:rPr>
          <w:rFonts w:asciiTheme="majorHAnsi" w:hAnsiTheme="majorHAnsi" w:cstheme="majorHAnsi"/>
          <w:sz w:val="22"/>
          <w:szCs w:val="22"/>
        </w:rPr>
      </w:pPr>
      <w:r w:rsidRPr="00681515">
        <w:rPr>
          <w:rFonts w:ascii="Calibri Light" w:hAnsi="Calibri Light" w:cs="Calibri Light"/>
          <w:sz w:val="22"/>
          <w:szCs w:val="22"/>
        </w:rPr>
        <w:t xml:space="preserve">The public comment period is now open and will close at </w:t>
      </w:r>
      <w:r w:rsidRPr="00681515">
        <w:rPr>
          <w:rFonts w:ascii="Calibri Light" w:hAnsi="Calibri Light" w:cs="Calibri Light"/>
          <w:b/>
          <w:bCs/>
          <w:sz w:val="22"/>
          <w:szCs w:val="22"/>
        </w:rPr>
        <w:t>5 p.m. on Friday, April 4</w:t>
      </w:r>
      <w:r w:rsidRPr="00681515">
        <w:rPr>
          <w:rFonts w:ascii="Calibri Light" w:hAnsi="Calibri Light" w:cs="Calibri Light"/>
          <w:sz w:val="22"/>
          <w:szCs w:val="22"/>
        </w:rPr>
        <w:t>.</w:t>
      </w:r>
      <w:r w:rsidRPr="00681515">
        <w:rPr>
          <w:rFonts w:ascii="Calibri Light" w:hAnsi="Calibri Light" w:cs="Calibri Light"/>
          <w:sz w:val="22"/>
          <w:szCs w:val="22"/>
        </w:rPr>
        <w:br/>
      </w:r>
    </w:p>
    <w:sectPr w:rsidR="00681515" w:rsidRPr="00776CAB" w:rsidSect="00C43A8A">
      <w:headerReference w:type="default" r:id="rId15"/>
      <w:headerReference w:type="first" r:id="rId16"/>
      <w:pgSz w:w="12240" w:h="15840"/>
      <w:pgMar w:top="720" w:right="720" w:bottom="806" w:left="72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BEC61" w14:textId="77777777" w:rsidR="00D66FAF" w:rsidRDefault="00D66FAF" w:rsidP="00A607DD">
      <w:r>
        <w:separator/>
      </w:r>
    </w:p>
  </w:endnote>
  <w:endnote w:type="continuationSeparator" w:id="0">
    <w:p w14:paraId="6638A3F9" w14:textId="77777777" w:rsidR="00D66FAF" w:rsidRDefault="00D66FAF" w:rsidP="00A6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2217A" w14:textId="77777777" w:rsidR="00D66FAF" w:rsidRDefault="00D66FAF" w:rsidP="00A607DD">
      <w:r>
        <w:separator/>
      </w:r>
    </w:p>
  </w:footnote>
  <w:footnote w:type="continuationSeparator" w:id="0">
    <w:p w14:paraId="45AF314A" w14:textId="77777777" w:rsidR="00D66FAF" w:rsidRDefault="00D66FAF" w:rsidP="00A60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585B5" w14:textId="2889ADC5" w:rsidR="0052337B" w:rsidRPr="0052337B" w:rsidRDefault="0052337B">
    <w:pPr>
      <w:pStyle w:val="Header"/>
      <w:rPr>
        <w:rFonts w:asciiTheme="majorHAnsi" w:hAnsiTheme="majorHAnsi" w:cstheme="majorHAnsi"/>
        <w:sz w:val="16"/>
        <w:szCs w:val="16"/>
      </w:rPr>
    </w:pPr>
    <w:r w:rsidRPr="0052337B">
      <w:rPr>
        <w:rFonts w:asciiTheme="majorHAnsi" w:hAnsiTheme="majorHAnsi" w:cstheme="majorHAnsi"/>
        <w:kern w:val="0"/>
        <w:sz w:val="16"/>
        <w:szCs w:val="16"/>
      </w:rPr>
      <w:t xml:space="preserve">Page </w:t>
    </w:r>
    <w:r w:rsidRPr="0052337B">
      <w:rPr>
        <w:rFonts w:asciiTheme="majorHAnsi" w:hAnsiTheme="majorHAnsi" w:cstheme="majorHAnsi"/>
        <w:kern w:val="0"/>
        <w:sz w:val="16"/>
        <w:szCs w:val="16"/>
      </w:rPr>
      <w:fldChar w:fldCharType="begin"/>
    </w:r>
    <w:r w:rsidRPr="0052337B">
      <w:rPr>
        <w:rFonts w:asciiTheme="majorHAnsi" w:hAnsiTheme="majorHAnsi" w:cstheme="majorHAnsi"/>
        <w:kern w:val="0"/>
        <w:sz w:val="16"/>
        <w:szCs w:val="16"/>
      </w:rPr>
      <w:instrText xml:space="preserve"> PAGE </w:instrText>
    </w:r>
    <w:r w:rsidRPr="0052337B">
      <w:rPr>
        <w:rFonts w:asciiTheme="majorHAnsi" w:hAnsiTheme="majorHAnsi" w:cstheme="majorHAnsi"/>
        <w:kern w:val="0"/>
        <w:sz w:val="16"/>
        <w:szCs w:val="16"/>
      </w:rPr>
      <w:fldChar w:fldCharType="separate"/>
    </w:r>
    <w:r w:rsidRPr="0052337B">
      <w:rPr>
        <w:rFonts w:asciiTheme="majorHAnsi" w:hAnsiTheme="majorHAnsi" w:cstheme="majorHAnsi"/>
        <w:noProof/>
        <w:kern w:val="0"/>
        <w:sz w:val="16"/>
        <w:szCs w:val="16"/>
      </w:rPr>
      <w:t>2</w:t>
    </w:r>
    <w:r w:rsidRPr="0052337B">
      <w:rPr>
        <w:rFonts w:asciiTheme="majorHAnsi" w:hAnsiTheme="majorHAnsi" w:cstheme="majorHAnsi"/>
        <w:kern w:val="0"/>
        <w:sz w:val="16"/>
        <w:szCs w:val="16"/>
      </w:rPr>
      <w:fldChar w:fldCharType="end"/>
    </w:r>
    <w:r w:rsidRPr="0052337B">
      <w:rPr>
        <w:rFonts w:asciiTheme="majorHAnsi" w:hAnsiTheme="majorHAnsi" w:cstheme="majorHAnsi"/>
        <w:kern w:val="0"/>
        <w:sz w:val="16"/>
        <w:szCs w:val="16"/>
      </w:rPr>
      <w:t xml:space="preserve"> of </w:t>
    </w:r>
    <w:r w:rsidRPr="0052337B">
      <w:rPr>
        <w:rFonts w:asciiTheme="majorHAnsi" w:hAnsiTheme="majorHAnsi" w:cstheme="majorHAnsi"/>
        <w:kern w:val="0"/>
        <w:sz w:val="16"/>
        <w:szCs w:val="16"/>
      </w:rPr>
      <w:fldChar w:fldCharType="begin"/>
    </w:r>
    <w:r w:rsidRPr="0052337B">
      <w:rPr>
        <w:rFonts w:asciiTheme="majorHAnsi" w:hAnsiTheme="majorHAnsi" w:cstheme="majorHAnsi"/>
        <w:kern w:val="0"/>
        <w:sz w:val="16"/>
        <w:szCs w:val="16"/>
      </w:rPr>
      <w:instrText xml:space="preserve"> NUMPAGES </w:instrText>
    </w:r>
    <w:r w:rsidRPr="0052337B">
      <w:rPr>
        <w:rFonts w:asciiTheme="majorHAnsi" w:hAnsiTheme="majorHAnsi" w:cstheme="majorHAnsi"/>
        <w:kern w:val="0"/>
        <w:sz w:val="16"/>
        <w:szCs w:val="16"/>
      </w:rPr>
      <w:fldChar w:fldCharType="separate"/>
    </w:r>
    <w:r w:rsidRPr="0052337B">
      <w:rPr>
        <w:rFonts w:asciiTheme="majorHAnsi" w:hAnsiTheme="majorHAnsi" w:cstheme="majorHAnsi"/>
        <w:noProof/>
        <w:kern w:val="0"/>
        <w:sz w:val="16"/>
        <w:szCs w:val="16"/>
      </w:rPr>
      <w:t>2</w:t>
    </w:r>
    <w:r w:rsidRPr="0052337B">
      <w:rPr>
        <w:rFonts w:asciiTheme="majorHAnsi" w:hAnsiTheme="majorHAnsi" w:cstheme="majorHAnsi"/>
        <w:kern w:val="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CFFD3" w14:textId="0259B7DD" w:rsidR="00A607DD" w:rsidRDefault="00DE11A1">
    <w:pPr>
      <w:pStyle w:val="Header"/>
    </w:pPr>
    <w:r>
      <w:rPr>
        <w:noProof/>
      </w:rPr>
      <w:drawing>
        <wp:inline distT="0" distB="0" distL="0" distR="0" wp14:anchorId="46EF3F33" wp14:editId="4408D701">
          <wp:extent cx="6858000" cy="2108200"/>
          <wp:effectExtent l="0" t="0" r="0" b="0"/>
          <wp:docPr id="1085186155" name="Picture 1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186155" name="Picture 1" descr="A logo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210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527E1A" w14:textId="1015856B" w:rsidR="00A607DD" w:rsidRDefault="00A607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05104"/>
    <w:multiLevelType w:val="hybridMultilevel"/>
    <w:tmpl w:val="9E14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C5513"/>
    <w:multiLevelType w:val="hybridMultilevel"/>
    <w:tmpl w:val="E7B6D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E39CE"/>
    <w:multiLevelType w:val="multilevel"/>
    <w:tmpl w:val="CA18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3132131">
    <w:abstractNumId w:val="0"/>
  </w:num>
  <w:num w:numId="2" w16cid:durableId="1956475183">
    <w:abstractNumId w:val="1"/>
  </w:num>
  <w:num w:numId="3" w16cid:durableId="1121605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DD"/>
    <w:rsid w:val="00100B64"/>
    <w:rsid w:val="00192EEA"/>
    <w:rsid w:val="001A1B41"/>
    <w:rsid w:val="001A4B2F"/>
    <w:rsid w:val="001D4C92"/>
    <w:rsid w:val="00270927"/>
    <w:rsid w:val="00310C95"/>
    <w:rsid w:val="00326963"/>
    <w:rsid w:val="0039746D"/>
    <w:rsid w:val="003B0B3B"/>
    <w:rsid w:val="00400094"/>
    <w:rsid w:val="0040525E"/>
    <w:rsid w:val="0047085E"/>
    <w:rsid w:val="004C7471"/>
    <w:rsid w:val="004F34EF"/>
    <w:rsid w:val="00511CB1"/>
    <w:rsid w:val="0052337B"/>
    <w:rsid w:val="00563AB1"/>
    <w:rsid w:val="00572B09"/>
    <w:rsid w:val="00623271"/>
    <w:rsid w:val="00653DF5"/>
    <w:rsid w:val="00667CA9"/>
    <w:rsid w:val="00681515"/>
    <w:rsid w:val="007615D4"/>
    <w:rsid w:val="00776CAB"/>
    <w:rsid w:val="00777330"/>
    <w:rsid w:val="00834069"/>
    <w:rsid w:val="00852D27"/>
    <w:rsid w:val="00873159"/>
    <w:rsid w:val="008B4DEC"/>
    <w:rsid w:val="00900EA0"/>
    <w:rsid w:val="00934A0F"/>
    <w:rsid w:val="009529E1"/>
    <w:rsid w:val="009E4B1F"/>
    <w:rsid w:val="00A03413"/>
    <w:rsid w:val="00A14CE8"/>
    <w:rsid w:val="00A36833"/>
    <w:rsid w:val="00A607DD"/>
    <w:rsid w:val="00AA5A5E"/>
    <w:rsid w:val="00B07607"/>
    <w:rsid w:val="00B2489E"/>
    <w:rsid w:val="00B55DE1"/>
    <w:rsid w:val="00B778BC"/>
    <w:rsid w:val="00B9070D"/>
    <w:rsid w:val="00BA14C5"/>
    <w:rsid w:val="00BA7C66"/>
    <w:rsid w:val="00BD43A2"/>
    <w:rsid w:val="00BF4DE7"/>
    <w:rsid w:val="00C43A8A"/>
    <w:rsid w:val="00C74672"/>
    <w:rsid w:val="00C8088E"/>
    <w:rsid w:val="00C84985"/>
    <w:rsid w:val="00CD6F02"/>
    <w:rsid w:val="00CF0E5C"/>
    <w:rsid w:val="00D12EA5"/>
    <w:rsid w:val="00D43838"/>
    <w:rsid w:val="00D66FAF"/>
    <w:rsid w:val="00D92D74"/>
    <w:rsid w:val="00D9396E"/>
    <w:rsid w:val="00DA2649"/>
    <w:rsid w:val="00DE11A1"/>
    <w:rsid w:val="00E22637"/>
    <w:rsid w:val="00E66951"/>
    <w:rsid w:val="00E96EF2"/>
    <w:rsid w:val="00EE19B4"/>
    <w:rsid w:val="00F10C0B"/>
    <w:rsid w:val="00FD5B5A"/>
    <w:rsid w:val="00FE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4116DF"/>
  <w14:defaultImageDpi w14:val="32767"/>
  <w15:chartTrackingRefBased/>
  <w15:docId w15:val="{E559960A-02E7-D14E-8D12-C6054A44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085E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7DD"/>
  </w:style>
  <w:style w:type="paragraph" w:styleId="Footer">
    <w:name w:val="footer"/>
    <w:basedOn w:val="Normal"/>
    <w:link w:val="FooterChar"/>
    <w:uiPriority w:val="99"/>
    <w:unhideWhenUsed/>
    <w:rsid w:val="00A60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7DD"/>
  </w:style>
  <w:style w:type="character" w:customStyle="1" w:styleId="Heading1Char">
    <w:name w:val="Heading 1 Char"/>
    <w:basedOn w:val="DefaultParagraphFont"/>
    <w:link w:val="Heading1"/>
    <w:uiPriority w:val="9"/>
    <w:rsid w:val="0047085E"/>
    <w:rPr>
      <w:rFonts w:ascii="Calibri Light" w:eastAsia="Times New Roman" w:hAnsi="Calibri Light" w:cs="Times New Roman"/>
      <w:color w:val="2F5496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47085E"/>
    <w:pPr>
      <w:ind w:left="720"/>
      <w:contextualSpacing/>
    </w:pPr>
    <w:rPr>
      <w:rFonts w:ascii="Calibri" w:eastAsia="Calibri" w:hAnsi="Calibri" w:cs="Times New Roman"/>
      <w14:ligatures w14:val="none"/>
    </w:rPr>
  </w:style>
  <w:style w:type="character" w:styleId="Hyperlink">
    <w:name w:val="Hyperlink"/>
    <w:semiHidden/>
    <w:rsid w:val="0047085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B4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C7471"/>
  </w:style>
  <w:style w:type="character" w:styleId="FollowedHyperlink">
    <w:name w:val="FollowedHyperlink"/>
    <w:basedOn w:val="DefaultParagraphFont"/>
    <w:uiPriority w:val="99"/>
    <w:semiHidden/>
    <w:unhideWhenUsed/>
    <w:rsid w:val="00C84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2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inkprotect.cudasvc.com/url?a=https%3a%2f%2frestore.us14.list-manage.com%2ftrack%2fclick%3fu%3da274262e79ae0597e35d7a1ec%26id%3dced0ae30cd%26e%3da59a58a66b&amp;c=E,1,MEaNw9uTZrr4GjKAW69PXtpE1aNwWr3_1fOpbA6NV4-Bi-os_A-32lWM0dKyMDCwVZ_mlgLYc7eijSr9gYd9IDae_ylACsayRctSXUYOG342c56a&amp;typo=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s06web.zoom.us/webinar/register/WN_AeILbx5aSiOD5HKNcj1hBA#/registrati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nkprotect.cudasvc.com/url?a=https%3a%2f%2frestore.us14.list-manage.com%2ftrack%2fclick%3fu%3da274262e79ae0597e35d7a1ec%26id%3dd06c25b6e0%26e%3da59a58a66b&amp;c=E,1,mOQGhQXcQmrHBhcbSe0ef3fkSfXQABfGbEwkx0FfWGtFkjm6585tqXM-rfMsjflv4G_My02aJL7XPn7oEenn0uwUQKUziA4UIkWvughiNgdb&amp;typo=1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doa.la.gov/media/31mb5zkn/locd-dr-hurricane-francine-action-plan_030525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oa.la.gov/doa/ocd/policy-and-reports/apa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fa1731-8214-4eb6-8b5e-dcba26bd6d94" xsi:nil="true"/>
    <Department xmlns="7427036f-45ea-47b6-8d11-1065c1dd97ca" xsi:nil="true"/>
    <lcf76f155ced4ddcb4097134ff3c332f xmlns="7427036f-45ea-47b6-8d11-1065c1dd97ca">
      <Terms xmlns="http://schemas.microsoft.com/office/infopath/2007/PartnerControls"/>
    </lcf76f155ced4ddcb4097134ff3c332f>
    <_Version xmlns="http://schemas.microsoft.com/sharepoint/v3/fields" xsi:nil="true"/>
    <InternalorExternal xmlns="7427036f-45ea-47b6-8d11-1065c1dd97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6912F3053F84F8F8E84B510A5A861" ma:contentTypeVersion="22" ma:contentTypeDescription="Create a new document." ma:contentTypeScope="" ma:versionID="09796ec401966bbb3230bc01e310b0f0">
  <xsd:schema xmlns:xsd="http://www.w3.org/2001/XMLSchema" xmlns:xs="http://www.w3.org/2001/XMLSchema" xmlns:p="http://schemas.microsoft.com/office/2006/metadata/properties" xmlns:ns2="7427036f-45ea-47b6-8d11-1065c1dd97ca" xmlns:ns3="62fa1731-8214-4eb6-8b5e-dcba26bd6d94" xmlns:ns4="http://schemas.microsoft.com/sharepoint/v3/fields" targetNamespace="http://schemas.microsoft.com/office/2006/metadata/properties" ma:root="true" ma:fieldsID="14ce2936c59f1b5694be5feac9a4a8c5" ns2:_="" ns3:_="" ns4:_="">
    <xsd:import namespace="7427036f-45ea-47b6-8d11-1065c1dd97ca"/>
    <xsd:import namespace="62fa1731-8214-4eb6-8b5e-dcba26bd6d9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Department" minOccurs="0"/>
                <xsd:element ref="ns3:SharedWithUsers" minOccurs="0"/>
                <xsd:element ref="ns3:SharedWithDetails" minOccurs="0"/>
                <xsd:element ref="ns2:MediaServiceLocation" minOccurs="0"/>
                <xsd:element ref="ns4:_Version" minOccurs="0"/>
                <xsd:element ref="ns2:InternalorExtern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7036f-45ea-47b6-8d11-1065c1dd97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ba7e250-ed99-462d-97db-30755bdbe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partment" ma:index="20" nillable="true" ma:displayName="Department" ma:format="Dropdown" ma:internalName="Department">
      <xsd:simpleType>
        <xsd:restriction base="dms:Choice">
          <xsd:enumeration value="Finance"/>
          <xsd:enumeration value="Communications"/>
          <xsd:enumeration value="Administration"/>
          <xsd:enumeration value="Outside Agency"/>
          <xsd:enumeration value="Houma Police Department"/>
          <xsd:enumeration value="Planning &amp; Zoning"/>
          <xsd:enumeration value="Quality of Life"/>
          <xsd:enumeration value="Public Works"/>
          <xsd:enumeration value="Houma Fire Department"/>
          <xsd:enumeration value="Solid Waste"/>
          <xsd:enumeration value="Utilities"/>
          <xsd:enumeration value="Criminal Justice"/>
          <xsd:enumeration value="Housing &amp; Human Services"/>
          <xsd:enumeration value="Coastal Restoration and Preservation"/>
          <xsd:enumeration value="Good Earth Transit"/>
          <xsd:enumeration value="Human Resources"/>
          <xsd:enumeration value="Multi Department"/>
          <xsd:enumeration value="Animal Shelter"/>
          <xsd:enumeration value="Customer Service"/>
          <xsd:enumeration value="Accounting"/>
          <xsd:enumeration value="Purchasing/Warehouse"/>
          <xsd:enumeration value="Risk Management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InternalorExternal" ma:index="25" nillable="true" ma:displayName="Internal or External" ma:format="Dropdown" ma:internalName="InternalorExternal">
      <xsd:simpleType>
        <xsd:restriction base="dms:Choice">
          <xsd:enumeration value="External"/>
          <xsd:enumeration value="Template"/>
          <xsd:enumeration value="Internal"/>
          <xsd:enumeration value="N/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a1731-8214-4eb6-8b5e-dcba26bd6d9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b125196-ad55-4c23-9762-28f0e24bbec4}" ma:internalName="TaxCatchAll" ma:showField="CatchAllData" ma:web="62fa1731-8214-4eb6-8b5e-dcba26bd6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4" nillable="true" ma:displayName="Version" ma:format="Dropdown" ma:internalName="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61D9A2-ECF6-4768-A7F4-18172C366943}">
  <ds:schemaRefs>
    <ds:schemaRef ds:uri="http://schemas.microsoft.com/office/2006/metadata/properties"/>
    <ds:schemaRef ds:uri="http://schemas.microsoft.com/office/infopath/2007/PartnerControls"/>
    <ds:schemaRef ds:uri="62fa1731-8214-4eb6-8b5e-dcba26bd6d94"/>
    <ds:schemaRef ds:uri="7427036f-45ea-47b6-8d11-1065c1dd97ca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94116A4E-20D3-433E-925A-8049849EA7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13E031-3F6A-49E0-B1AB-EE5396091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27036f-45ea-47b6-8d11-1065c1dd97ca"/>
    <ds:schemaRef ds:uri="62fa1731-8214-4eb6-8b5e-dcba26bd6d9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Chancy</dc:creator>
  <cp:keywords/>
  <dc:description/>
  <cp:lastModifiedBy>Jennifer Gerbasi</cp:lastModifiedBy>
  <cp:revision>3</cp:revision>
  <dcterms:created xsi:type="dcterms:W3CDTF">2025-03-20T19:30:00Z</dcterms:created>
  <dcterms:modified xsi:type="dcterms:W3CDTF">2025-03-20T19:31:00Z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0x010100C526912F3053F84F8F8E84B510A5A861</vt:lpwstr>
  </property>
  <property fmtid="{D5CDD505-2E9C-101B-9397-08002B2CF9AE}" pid="3" name="MediaServiceImageTags">
    <vt:lpwstr/>
  </property>
</Properties>
</file>